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81" w:rsidRPr="00957581" w:rsidRDefault="00957581" w:rsidP="00957581">
      <w:pPr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hr-HR"/>
        </w:rPr>
        <w:t>SPORTSKA ZAJEDNICA GRADA ROVINJA-ROVIGNO</w:t>
      </w:r>
    </w:p>
    <w:p w:rsidR="00957581" w:rsidRPr="00957581" w:rsidRDefault="00957581" w:rsidP="00957581">
      <w:pPr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color w:val="0000FF"/>
          <w:sz w:val="24"/>
          <w:szCs w:val="24"/>
          <w:lang w:eastAsia="hr-HR"/>
        </w:rPr>
        <w:t>UNIONE SPORTIVA DELLA CITTA' DI ROVINJ-ROVIGNO</w:t>
      </w:r>
    </w:p>
    <w:p w:rsidR="00957581" w:rsidRPr="00957581" w:rsidRDefault="00957581" w:rsidP="0095758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hr-HR"/>
        </w:rPr>
      </w:pPr>
      <w:r w:rsidRPr="00957581">
        <w:rPr>
          <w:rFonts w:ascii="Arial Narrow" w:eastAsia="Times New Roman" w:hAnsi="Arial Narrow" w:cs="Times New Roman"/>
          <w:sz w:val="24"/>
          <w:szCs w:val="24"/>
          <w:lang w:eastAsia="hr-HR"/>
        </w:rPr>
        <w:t>52210 Rovinj. Trg m. Tita 3/III</w:t>
      </w:r>
    </w:p>
    <w:p w:rsidR="00957581" w:rsidRPr="00957581" w:rsidRDefault="00957581" w:rsidP="0095758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hr-HR"/>
        </w:rPr>
      </w:pPr>
      <w:r w:rsidRPr="00957581">
        <w:rPr>
          <w:rFonts w:ascii="Arial Narrow" w:eastAsia="Times New Roman" w:hAnsi="Arial Narrow" w:cs="Times New Roman"/>
          <w:sz w:val="24"/>
          <w:szCs w:val="24"/>
          <w:lang w:eastAsia="hr-HR"/>
        </w:rPr>
        <w:t>Tel. : 052 811208  Fax : 052 840 466</w:t>
      </w:r>
    </w:p>
    <w:p w:rsidR="00957581" w:rsidRPr="00957581" w:rsidRDefault="00337FBE" w:rsidP="00957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5" w:history="1">
        <w:r w:rsidR="00957581" w:rsidRPr="009575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r-HR"/>
          </w:rPr>
          <w:t>sportska.zajednica@rovinj-rovigno.hr</w:t>
        </w:r>
      </w:hyperlink>
    </w:p>
    <w:p w:rsidR="00957581" w:rsidRPr="00957581" w:rsidRDefault="00957581" w:rsidP="00957581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hr-HR"/>
        </w:rPr>
      </w:pPr>
      <w:r w:rsidRPr="00957581">
        <w:rPr>
          <w:rFonts w:ascii="Arial Narrow" w:eastAsia="Times New Roman" w:hAnsi="Arial Narrow" w:cs="Times New Roman"/>
          <w:sz w:val="24"/>
          <w:szCs w:val="24"/>
          <w:lang w:eastAsia="hr-HR"/>
        </w:rPr>
        <w:t>www.rovinjsport.com</w:t>
      </w:r>
    </w:p>
    <w:p w:rsidR="00957581" w:rsidRPr="00957581" w:rsidRDefault="00957581" w:rsidP="0095758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OIB 98960467867</w:t>
      </w: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hr-HR"/>
        </w:rPr>
      </w:pPr>
      <w:r w:rsidRPr="00957581">
        <w:rPr>
          <w:noProof/>
          <w:sz w:val="40"/>
          <w:szCs w:val="40"/>
          <w:lang w:eastAsia="hr-HR"/>
        </w:rPr>
        <w:drawing>
          <wp:inline distT="0" distB="0" distL="0" distR="0" wp14:anchorId="2282AB15" wp14:editId="09EA01D9">
            <wp:extent cx="428625" cy="276225"/>
            <wp:effectExtent l="0" t="0" r="9525" b="9525"/>
            <wp:docPr id="1" name="Slika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Lo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hr-HR"/>
        </w:rPr>
      </w:pP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957581" w:rsidRPr="00957581" w:rsidRDefault="00957581" w:rsidP="00957581">
      <w:pPr>
        <w:widowControl w:val="0"/>
        <w:tabs>
          <w:tab w:val="right" w:pos="85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Rovinj-Rovigno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, 28</w:t>
      </w:r>
      <w:r w:rsidR="00423C5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. kolovoza  2025</w:t>
      </w: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SPORTSKIM UDRUGAMA – DRUŠTVIMA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                                                                                                                               - svima 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PREDMET :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ab/>
        <w:t>Programi rada sa financijskim poka</w:t>
      </w:r>
      <w:r>
        <w:rPr>
          <w:rFonts w:ascii="Times New Roman" w:eastAsia="Times New Roman" w:hAnsi="Times New Roman" w:cs="Times New Roman"/>
          <w:b/>
          <w:szCs w:val="20"/>
          <w:lang w:eastAsia="hr-HR"/>
        </w:rPr>
        <w:t>zateljima za natjecateljsku 2026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. godinu.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ab/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ab/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>Molimo sve sportske udruge – društva, da nam  radi vrednovanja dostave svoje,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Programe rada ( na priloženim obrascima, tabelama ) - za 20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26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 xml:space="preserve">. godinu i to 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najkasnije do 30. rujna 2025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. godine.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 xml:space="preserve"> Posebno upozoravamo na Odluku koja govori o tome da će one udruge koji pravovremeno ne dostave tražene izvještaje i programe biti is</w:t>
      </w:r>
      <w:r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ključene iz financiranja za 2026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 xml:space="preserve">. godinu.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Izvršni odbor Sportske zajednice Grada Rov</w:t>
      </w:r>
      <w:r>
        <w:rPr>
          <w:rFonts w:ascii="Times New Roman" w:eastAsia="Times New Roman" w:hAnsi="Times New Roman" w:cs="Times New Roman"/>
          <w:szCs w:val="20"/>
          <w:u w:val="single"/>
          <w:lang w:eastAsia="hr-HR"/>
        </w:rPr>
        <w:t>inja-Rovigno dana 31.srpnja 2025</w:t>
      </w: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. imenovao je sljedeća povjerenstva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1.Povjerenstvo za pripremu i provedbu natječaja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2.Povjerenstvo za provjeru ispunjavanja propisanih uvjeta natječaja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3.Povjerenstvo za ocjenjivanje prijavljenih programa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u w:val="single"/>
          <w:lang w:eastAsia="hr-HR"/>
        </w:rPr>
        <w:t>4.Povjerenstvo za prigovore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OBRAZLOŽENJE TABELA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Tabela 1.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- Upisuju se aktivni članovi sportske udruge, dok se za sportsko društvo unose podaci zasebno za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svaku sportsku granu,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 xml:space="preserve">molimo Vas da nam dostavite REALNE podatke.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Tabela 2.</w:t>
      </w:r>
      <w:r>
        <w:rPr>
          <w:rFonts w:ascii="Times New Roman" w:eastAsia="Times New Roman" w:hAnsi="Times New Roman" w:cs="Times New Roman"/>
          <w:szCs w:val="20"/>
          <w:lang w:eastAsia="hr-HR"/>
        </w:rPr>
        <w:t xml:space="preserve"> - Stupanj natjecanja u 2026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. godini – 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upisuje se za sve kategorije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lastRenderedPageBreak/>
        <w:t xml:space="preserve">                - I stupanj natjecanja - županijski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- II stupanj natjecanja - međužupanijski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- III stupanj natjecanja - državni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Sportsko društvo upisuje za svaku sportsku granu zasebno podatke.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Tabela 3.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- Upisuje se za navedene uzrasne kategorije planiran broj prvenstvenih - kup - prijateljskih utakmica u   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</w:t>
      </w:r>
      <w:r>
        <w:rPr>
          <w:rFonts w:ascii="Times New Roman" w:eastAsia="Times New Roman" w:hAnsi="Times New Roman" w:cs="Times New Roman"/>
          <w:szCs w:val="20"/>
          <w:lang w:eastAsia="hr-HR"/>
        </w:rPr>
        <w:t>2026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. godini, 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s time da će se temeljem kriterija valorizirati samo prvenstvena i kup natjecanja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NAPOMENA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- Molimo da ako tabele nisu prilagođene pojedinoj športskoj grani, podatke ispišete na poleđini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stranice ili napravite svoje tabele.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Tabela 4.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- Upisuje se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 </w:t>
      </w: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t>za svaku kategoriju u zasebne tabele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>, sportsko društvo za svaku granu posebno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</w:t>
      </w:r>
      <w:r w:rsidRPr="00957581">
        <w:rPr>
          <w:rFonts w:ascii="Times New Roman" w:eastAsia="Times New Roman" w:hAnsi="Times New Roman" w:cs="Times New Roman"/>
          <w:lang w:eastAsia="hr-HR"/>
        </w:rPr>
        <w:t xml:space="preserve">Važno je da pored mjesta putovanja obavezno navedete i </w:t>
      </w:r>
      <w:r w:rsidRPr="00957581">
        <w:rPr>
          <w:rFonts w:ascii="Times New Roman" w:eastAsia="Times New Roman" w:hAnsi="Times New Roman" w:cs="Times New Roman"/>
          <w:b/>
          <w:lang w:eastAsia="hr-HR"/>
        </w:rPr>
        <w:t>broj kilometara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NAPOMENE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– Molimo da se u situacijama kada isti dan putuje više dobnih kategorija u isto mjesto, pored tog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 mjesta putovanja stavi </w:t>
      </w: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oznaka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  <w:sectPr w:rsidR="00957581" w:rsidRPr="00957581">
          <w:pgSz w:w="12240" w:h="15840"/>
          <w:pgMar w:top="993" w:right="1041" w:bottom="1417" w:left="1276" w:header="720" w:footer="720" w:gutter="0"/>
          <w:cols w:space="720"/>
        </w:sect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u w:val="single"/>
          <w:lang w:eastAsia="hr-HR"/>
        </w:rPr>
        <w:lastRenderedPageBreak/>
        <w:t>Molimo Vas isto tako da u tabeli br. 4. ne navodite prijateljske utakmice.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Navedite na temelju Vašeg poznavanja kvalitete pojedinih ekipa i približan broj kup utakmica u kojima bi Vaš klub mogao sudjelovati kako bi ih mogli vrednovati.                                    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>Tabela 5.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- Unose se podaci o stručnom kadru za svaku kategoriju zasebno.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Tabela 6. - 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>Unose se podaci o prosječni broj sati tjednog i godišnjeg korištenja sportskog objekta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lang w:eastAsia="hr-HR"/>
        </w:rPr>
        <w:t>Tabela 7</w:t>
      </w:r>
      <w:r w:rsidRPr="00957581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 xml:space="preserve">. -  </w:t>
      </w:r>
      <w:r w:rsidRPr="00957581">
        <w:rPr>
          <w:rFonts w:ascii="Times New Roman" w:eastAsia="Times New Roman" w:hAnsi="Times New Roman" w:cs="Times New Roman"/>
          <w:lang w:eastAsia="hr-HR"/>
        </w:rPr>
        <w:t xml:space="preserve">U tabeli o kategoriziranim sportašima ako ih imate navedite osnovne podatke o njihovim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lang w:eastAsia="hr-HR"/>
        </w:rPr>
        <w:t xml:space="preserve">                   godišnjim programskim aktivnostima i potrebama vezanim uz to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lang w:eastAsia="hr-HR"/>
        </w:rPr>
        <w:t xml:space="preserve">Tabela 8.                                                            </w:t>
      </w:r>
      <w:r w:rsidRPr="00957581">
        <w:rPr>
          <w:rFonts w:ascii="Times New Roman" w:eastAsia="Times New Roman" w:hAnsi="Times New Roman" w:cs="Times New Roman"/>
          <w:b/>
          <w:sz w:val="20"/>
          <w:szCs w:val="20"/>
          <w:lang w:eastAsia="hr-HR"/>
        </w:rPr>
        <w:t>V AŽ N O</w:t>
      </w:r>
    </w:p>
    <w:tbl>
      <w:tblPr>
        <w:tblW w:w="0" w:type="auto"/>
        <w:tblInd w:w="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0"/>
      </w:tblGrid>
      <w:tr w:rsidR="00957581" w:rsidRPr="00957581" w:rsidTr="00C22441">
        <w:trPr>
          <w:trHeight w:val="3960"/>
        </w:trPr>
        <w:tc>
          <w:tcPr>
            <w:tcW w:w="9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keepNext/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outlineLvl w:val="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 xml:space="preserve">Posebno Vas molimo da u tabelu br. 8. pod nazivom </w:t>
            </w:r>
            <w:r w:rsidRPr="00957581">
              <w:rPr>
                <w:rFonts w:ascii="Times New Roman" w:eastAsia="Times New Roman" w:hAnsi="Times New Roman" w:cs="Times New Roman"/>
                <w:b/>
                <w:szCs w:val="20"/>
                <w:u w:val="single"/>
              </w:rPr>
              <w:t>ostale potrebe</w:t>
            </w:r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</w:t>
            </w:r>
            <w:r w:rsidRPr="00957581">
              <w:rPr>
                <w:rFonts w:ascii="Times New Roman" w:eastAsia="Times New Roman" w:hAnsi="Times New Roman" w:cs="Times New Roman"/>
                <w:szCs w:val="20"/>
              </w:rPr>
              <w:t>koju možete prilagoditi kako Vama odgovara navedete sve ono što ne ulazi u okvir financiranja iz Zajednice a od presudnog je značaja za rad i funkcioniranje Vaše udruge.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  <w:u w:val="single"/>
              </w:rPr>
              <w:t>To se prvenstveno odnosi na</w:t>
            </w:r>
            <w:r w:rsidRPr="00957581">
              <w:rPr>
                <w:rFonts w:ascii="Times New Roman" w:eastAsia="Times New Roman" w:hAnsi="Times New Roman" w:cs="Times New Roman"/>
                <w:szCs w:val="20"/>
              </w:rPr>
              <w:t>:</w:t>
            </w:r>
          </w:p>
          <w:p w:rsidR="00957581" w:rsidRPr="00957581" w:rsidRDefault="00957581" w:rsidP="00957581">
            <w:pPr>
              <w:numPr>
                <w:ilvl w:val="0"/>
                <w:numId w:val="2"/>
              </w:num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9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>osobnu sportsku opremu (</w:t>
            </w:r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>trenerke, patike torbe, mantili--------)</w:t>
            </w:r>
            <w:r w:rsidRPr="00957581">
              <w:rPr>
                <w:rFonts w:ascii="Times New Roman" w:eastAsia="Times New Roman" w:hAnsi="Times New Roman" w:cs="Times New Roman"/>
                <w:szCs w:val="20"/>
              </w:rPr>
              <w:t xml:space="preserve"> </w:t>
            </w:r>
          </w:p>
          <w:p w:rsidR="00957581" w:rsidRPr="00957581" w:rsidRDefault="00957581" w:rsidP="0095758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43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>-     zajedničku, klupsku opremu i sredstva za rad, trening (</w:t>
            </w:r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>jedrilice, čamci za veslanje, puške i ostalo)</w:t>
            </w:r>
          </w:p>
          <w:p w:rsidR="00957581" w:rsidRPr="00957581" w:rsidRDefault="00957581" w:rsidP="00957581">
            <w:pPr>
              <w:numPr>
                <w:ilvl w:val="0"/>
                <w:numId w:val="2"/>
              </w:num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9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>sportske rekvizite svih vrsta (</w:t>
            </w:r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lopte, daske za plivanje,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>medicinke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i ostalo)</w:t>
            </w:r>
          </w:p>
          <w:p w:rsidR="00957581" w:rsidRPr="00957581" w:rsidRDefault="00957581" w:rsidP="00957581">
            <w:pPr>
              <w:numPr>
                <w:ilvl w:val="0"/>
                <w:numId w:val="2"/>
              </w:num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9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>ostalo</w:t>
            </w:r>
          </w:p>
          <w:p w:rsidR="00957581" w:rsidRPr="00957581" w:rsidRDefault="00957581" w:rsidP="0095758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957581" w:rsidRPr="00957581" w:rsidRDefault="00957581" w:rsidP="0095758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</w:rPr>
              <w:t xml:space="preserve">Cilj ovog popisa je da se vidi koje su sveukupne potrebe sportskog sustava grada Rovinja, s posebnim </w:t>
            </w:r>
          </w:p>
          <w:p w:rsidR="00957581" w:rsidRPr="00957581" w:rsidRDefault="00957581" w:rsidP="0095758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rPr>
                <w:rFonts w:ascii="Times New Roman" w:eastAsia="Times New Roman" w:hAnsi="Times New Roman" w:cs="Times New Roman"/>
                <w:szCs w:val="20"/>
                <w:u w:val="single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  <w:u w:val="single"/>
              </w:rPr>
              <w:t>naglaskom na onaj dio koji za sada ne financiramo kako bi sve skupa mogli obraditi i prezentirati strukturama grada i pomalo početi i taj dio barem djelomično rješavati.</w:t>
            </w:r>
          </w:p>
          <w:p w:rsidR="00957581" w:rsidRPr="00957581" w:rsidRDefault="00957581" w:rsidP="00957581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52" w:lineRule="auto"/>
              <w:ind w:left="76"/>
              <w:rPr>
                <w:rFonts w:ascii="Times New Roman" w:eastAsia="Times New Roman" w:hAnsi="Times New Roman" w:cs="Times New Roman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szCs w:val="20"/>
                <w:u w:val="single"/>
              </w:rPr>
              <w:t>Bilo bi važno da ako ste u stanju za ona zahtjevnija skuplja sredstva navedete i cijenu koštanja ,(jedrilice, čamci za veslanje, puške i slično).</w:t>
            </w: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Tabela 9. – </w:t>
      </w:r>
      <w:r w:rsidRPr="00957581">
        <w:rPr>
          <w:rFonts w:ascii="Times New Roman" w:eastAsia="Times New Roman" w:hAnsi="Times New Roman" w:cs="Times New Roman"/>
          <w:lang w:eastAsia="hr-HR"/>
        </w:rPr>
        <w:t>Podaci iz tabele 9. neće se koristiti kao još jedan kriterij u financiranju sportskih udruga.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lang w:eastAsia="hr-HR"/>
        </w:rPr>
        <w:t xml:space="preserve">                    Dobiveni podaci biti će prije svega u funkciji boljeg praćenja sportskog i natjecateljskog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lang w:eastAsia="hr-HR"/>
        </w:rPr>
        <w:t xml:space="preserve">                    segmenta sportskog sustava grada, ali i istraživačko promidžbenoj funkciji, da nešto ostane i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957581">
        <w:rPr>
          <w:rFonts w:ascii="Times New Roman" w:eastAsia="Times New Roman" w:hAnsi="Times New Roman" w:cs="Times New Roman"/>
          <w:lang w:eastAsia="hr-HR"/>
        </w:rPr>
        <w:t xml:space="preserve">                    za buduća pokoljenja.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Tabela 10. 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>- Unosi se struktura planiranih troškova za naznačenu sezonu.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Cs w:val="20"/>
          <w:lang w:eastAsia="hr-HR"/>
        </w:rPr>
        <w:t xml:space="preserve">Tabela 11. </w:t>
      </w:r>
      <w:r w:rsidRPr="00957581">
        <w:rPr>
          <w:rFonts w:ascii="Times New Roman" w:eastAsia="Times New Roman" w:hAnsi="Times New Roman" w:cs="Times New Roman"/>
          <w:szCs w:val="20"/>
          <w:lang w:eastAsia="hr-HR"/>
        </w:rPr>
        <w:t>– Unosi se osnovni podaci.</w:t>
      </w:r>
    </w:p>
    <w:p w:rsidR="00957581" w:rsidRPr="00957581" w:rsidRDefault="00957581" w:rsidP="0095758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</w:p>
    <w:p w:rsidR="00957581" w:rsidRPr="00957581" w:rsidRDefault="00957581" w:rsidP="00957581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                                                                                           ZA SPORTSKU ZAJEDNICU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                                                                                                         TAJNIK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                                                                                                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Cs w:val="20"/>
          <w:lang w:eastAsia="hr-HR"/>
        </w:rPr>
        <w:t xml:space="preserve">                                                                                                                            Roberto Krevatin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lastRenderedPageBreak/>
        <w:t xml:space="preserve">UPITNIK O OSNOVNIM PODACIMA SPORTSKE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t xml:space="preserve">UDRUGE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Naziv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sportske </w:t>
      </w:r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udruge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Naziv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sportskog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društva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  <w:t>I. PODACI O AKTIVNOM BROJU ČLANOVA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1.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3789"/>
        <w:gridCol w:w="1895"/>
        <w:gridCol w:w="1895"/>
      </w:tblGrid>
      <w:tr w:rsidR="00957581" w:rsidRPr="00957581" w:rsidTr="00C22441">
        <w:tc>
          <w:tcPr>
            <w:tcW w:w="127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Redni</w:t>
            </w:r>
          </w:p>
        </w:tc>
        <w:tc>
          <w:tcPr>
            <w:tcW w:w="3789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Planska godina</w:t>
            </w:r>
          </w:p>
        </w:tc>
        <w:tc>
          <w:tcPr>
            <w:tcW w:w="3790" w:type="dxa"/>
            <w:gridSpan w:val="2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godina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– 2026</w:t>
            </w: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.</w:t>
            </w:r>
          </w:p>
        </w:tc>
      </w:tr>
      <w:tr w:rsidR="00957581" w:rsidRPr="00957581" w:rsidTr="00C22441">
        <w:tc>
          <w:tcPr>
            <w:tcW w:w="1278" w:type="dxa"/>
            <w:tcBorders>
              <w:top w:val="single" w:sz="6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Uzrasne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kategorije</w:t>
            </w:r>
            <w:proofErr w:type="spellEnd"/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M</w:t>
            </w: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Ž</w:t>
            </w:r>
          </w:p>
        </w:tc>
      </w:tr>
      <w:tr w:rsidR="00957581" w:rsidRPr="00957581" w:rsidTr="00C22441">
        <w:tc>
          <w:tcPr>
            <w:tcW w:w="1278" w:type="dxa"/>
            <w:tcBorders>
              <w:top w:val="single" w:sz="24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1.</w:t>
            </w:r>
          </w:p>
        </w:tc>
        <w:tc>
          <w:tcPr>
            <w:tcW w:w="3789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Prva godina sportske škole</w:t>
            </w:r>
          </w:p>
        </w:tc>
        <w:tc>
          <w:tcPr>
            <w:tcW w:w="189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2.</w:t>
            </w:r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Druga godina sportske škole</w:t>
            </w:r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3.</w:t>
            </w:r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4.</w:t>
            </w:r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5.</w:t>
            </w:r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Mladi juniori</w:t>
            </w:r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6. </w:t>
            </w:r>
          </w:p>
        </w:tc>
        <w:tc>
          <w:tcPr>
            <w:tcW w:w="3789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Juniori</w:t>
            </w:r>
          </w:p>
        </w:tc>
        <w:tc>
          <w:tcPr>
            <w:tcW w:w="189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8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7.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Seniori</w:t>
            </w:r>
            <w:proofErr w:type="spellEnd"/>
          </w:p>
        </w:tc>
        <w:tc>
          <w:tcPr>
            <w:tcW w:w="1895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1895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24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8.</w:t>
            </w:r>
          </w:p>
        </w:tc>
        <w:tc>
          <w:tcPr>
            <w:tcW w:w="3789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UKUPNO 1 - 7</w:t>
            </w:r>
          </w:p>
        </w:tc>
        <w:tc>
          <w:tcPr>
            <w:tcW w:w="1895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9.</w:t>
            </w:r>
          </w:p>
        </w:tc>
        <w:tc>
          <w:tcPr>
            <w:tcW w:w="3789" w:type="dxa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Veterani</w:t>
            </w:r>
            <w:proofErr w:type="spellEnd"/>
          </w:p>
        </w:tc>
        <w:tc>
          <w:tcPr>
            <w:tcW w:w="1895" w:type="dxa"/>
            <w:tcBorders>
              <w:top w:val="single" w:sz="24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27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10.</w:t>
            </w:r>
          </w:p>
        </w:tc>
        <w:tc>
          <w:tcPr>
            <w:tcW w:w="3789" w:type="dxa"/>
            <w:tcBorders>
              <w:top w:val="single" w:sz="24" w:space="0" w:color="auto"/>
              <w:left w:val="nil"/>
              <w:bottom w:val="single" w:sz="24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SVEUKUPNO </w:t>
            </w: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8 - 9 </w:t>
            </w:r>
          </w:p>
        </w:tc>
        <w:tc>
          <w:tcPr>
            <w:tcW w:w="1895" w:type="dxa"/>
            <w:tcBorders>
              <w:top w:val="single" w:sz="24" w:space="0" w:color="auto"/>
              <w:left w:val="nil"/>
              <w:bottom w:val="single" w:sz="24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895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                                                                         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Molimo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da se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podaci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nadopune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spiskovima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dobnih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kategorija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( 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r-HR"/>
        </w:rPr>
        <w:t>Popis članova udruge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).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t>II. PODACI O PLANIRANIM AKTIVNOSTIMA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lastRenderedPageBreak/>
        <w:t>A / PODACI O TAKMIČENJU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2.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68"/>
        <w:gridCol w:w="1530"/>
        <w:gridCol w:w="1530"/>
        <w:gridCol w:w="1620"/>
        <w:gridCol w:w="1800"/>
        <w:gridCol w:w="1800"/>
      </w:tblGrid>
      <w:tr w:rsidR="00957581" w:rsidRPr="00957581" w:rsidTr="00C22441">
        <w:trPr>
          <w:trHeight w:val="40"/>
        </w:trPr>
        <w:tc>
          <w:tcPr>
            <w:tcW w:w="1368" w:type="dxa"/>
            <w:tcBorders>
              <w:top w:val="single" w:sz="24" w:space="0" w:color="auto"/>
              <w:left w:val="single" w:sz="2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Uzrasne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kategorije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Stupanj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natjecanja</w:t>
            </w:r>
            <w:proofErr w:type="spellEnd"/>
          </w:p>
        </w:tc>
        <w:tc>
          <w:tcPr>
            <w:tcW w:w="153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Sistem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natjecanja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Liga - kup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turnir</w:t>
            </w:r>
          </w:p>
        </w:tc>
        <w:tc>
          <w:tcPr>
            <w:tcW w:w="162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Pojedinacno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ili ekipno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natjecanje</w:t>
            </w:r>
          </w:p>
        </w:tc>
        <w:tc>
          <w:tcPr>
            <w:tcW w:w="1800" w:type="dxa"/>
            <w:tcBorders>
              <w:top w:val="single" w:sz="24" w:space="0" w:color="auto"/>
              <w:left w:val="nil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Broj ekipa u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zvaničnom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liga natjecanju</w:t>
            </w:r>
          </w:p>
        </w:tc>
        <w:tc>
          <w:tcPr>
            <w:tcW w:w="1800" w:type="dxa"/>
            <w:tcBorders>
              <w:top w:val="single" w:sz="24" w:space="0" w:color="auto"/>
              <w:left w:val="single" w:sz="12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Broj natjecatelja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(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svog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kluba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)</w:t>
            </w:r>
          </w:p>
        </w:tc>
      </w:tr>
      <w:tr w:rsidR="00957581" w:rsidRPr="00957581" w:rsidTr="00C22441">
        <w:trPr>
          <w:trHeight w:val="40"/>
        </w:trPr>
        <w:tc>
          <w:tcPr>
            <w:tcW w:w="1368" w:type="dxa"/>
            <w:tcBorders>
              <w:top w:val="single" w:sz="24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153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62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24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Mlade juniorke</w:t>
            </w: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1368" w:type="dxa"/>
            <w:tcBorders>
              <w:top w:val="nil"/>
              <w:left w:val="single" w:sz="24" w:space="0" w:color="auto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Ostali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(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veterani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00" w:type="dxa"/>
            <w:tcBorders>
              <w:top w:val="nil"/>
              <w:left w:val="single" w:sz="12" w:space="0" w:color="auto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  <w:lang w:val="de-DE" w:eastAsia="hr-HR"/>
        </w:rPr>
        <w:t>SPORTOVI S EKIPNIM TAKMIČENJIMA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lastRenderedPageBreak/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3.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2166"/>
        <w:gridCol w:w="2166"/>
        <w:gridCol w:w="2166"/>
      </w:tblGrid>
      <w:tr w:rsidR="00957581" w:rsidRPr="00957581" w:rsidTr="00C22441">
        <w:tc>
          <w:tcPr>
            <w:tcW w:w="235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Uzrasne</w:t>
            </w:r>
            <w:proofErr w:type="spellEnd"/>
          </w:p>
        </w:tc>
        <w:tc>
          <w:tcPr>
            <w:tcW w:w="6498" w:type="dxa"/>
            <w:gridSpan w:val="3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Ukupni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utakmica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/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Trajanje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sistema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natjecanja</w:t>
            </w:r>
            <w:proofErr w:type="spellEnd"/>
          </w:p>
        </w:tc>
      </w:tr>
      <w:tr w:rsidR="00957581" w:rsidRPr="00957581" w:rsidTr="00C22441">
        <w:tc>
          <w:tcPr>
            <w:tcW w:w="2358" w:type="dxa"/>
            <w:tcBorders>
              <w:top w:val="single" w:sz="6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kategorije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Prvenstvene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Kup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Prijateljske</w:t>
            </w:r>
          </w:p>
        </w:tc>
      </w:tr>
      <w:tr w:rsidR="00957581" w:rsidRPr="00957581" w:rsidTr="00C22441">
        <w:tc>
          <w:tcPr>
            <w:tcW w:w="2358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Seniori</w:t>
            </w: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Seniorke</w:t>
            </w: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nil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Juniori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single" w:sz="6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Juniorke</w:t>
            </w:r>
            <w:proofErr w:type="spellEnd"/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12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single" w:sz="6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358" w:type="dxa"/>
            <w:tcBorders>
              <w:top w:val="nil"/>
              <w:left w:val="single" w:sz="24" w:space="0" w:color="auto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Mlade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t>SPORTOVI S POJEDINAČNIM TAKMIĆENJIMA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3.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196"/>
        <w:gridCol w:w="2196"/>
        <w:gridCol w:w="2358"/>
      </w:tblGrid>
      <w:tr w:rsidR="00957581" w:rsidRPr="00957581" w:rsidTr="00C22441">
        <w:tc>
          <w:tcPr>
            <w:tcW w:w="226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Uzrasne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</w:p>
        </w:tc>
        <w:tc>
          <w:tcPr>
            <w:tcW w:w="6750" w:type="dxa"/>
            <w:gridSpan w:val="3"/>
            <w:tcBorders>
              <w:top w:val="single" w:sz="24" w:space="0" w:color="auto"/>
              <w:left w:val="nil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Ukupni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takmicenja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/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Trajanje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sistema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natjecanja</w:t>
            </w:r>
            <w:proofErr w:type="spellEnd"/>
          </w:p>
        </w:tc>
      </w:tr>
      <w:tr w:rsidR="00957581" w:rsidRPr="00957581" w:rsidTr="00C22441">
        <w:tc>
          <w:tcPr>
            <w:tcW w:w="2268" w:type="dxa"/>
            <w:tcBorders>
              <w:top w:val="single" w:sz="6" w:space="0" w:color="auto"/>
              <w:left w:val="single" w:sz="24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kategorije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I stupanj</w:t>
            </w:r>
          </w:p>
        </w:tc>
        <w:tc>
          <w:tcPr>
            <w:tcW w:w="2196" w:type="dxa"/>
            <w:tcBorders>
              <w:top w:val="nil"/>
              <w:left w:val="single" w:sz="12" w:space="0" w:color="auto"/>
              <w:bottom w:val="single" w:sz="18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II stupanj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18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III stupanj</w:t>
            </w:r>
          </w:p>
        </w:tc>
      </w:tr>
      <w:tr w:rsidR="00957581" w:rsidRPr="00957581" w:rsidTr="00C22441">
        <w:tc>
          <w:tcPr>
            <w:tcW w:w="2268" w:type="dxa"/>
            <w:tcBorders>
              <w:top w:val="single" w:sz="18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Seniori</w:t>
            </w:r>
          </w:p>
        </w:tc>
        <w:tc>
          <w:tcPr>
            <w:tcW w:w="2196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96" w:type="dxa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18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6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Seniorke</w:t>
            </w:r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Juniori</w:t>
            </w:r>
          </w:p>
        </w:tc>
        <w:tc>
          <w:tcPr>
            <w:tcW w:w="219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8" w:type="dxa"/>
            <w:tcBorders>
              <w:top w:val="single" w:sz="12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6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Juniorke</w:t>
            </w:r>
            <w:proofErr w:type="spellEnd"/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nil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21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96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6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12" w:space="0" w:color="auto"/>
              <w:left w:val="single" w:sz="24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kadeti</w:t>
            </w:r>
            <w:proofErr w:type="spellEnd"/>
          </w:p>
        </w:tc>
        <w:tc>
          <w:tcPr>
            <w:tcW w:w="2196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358" w:type="dxa"/>
            <w:tcBorders>
              <w:top w:val="single" w:sz="12" w:space="0" w:color="auto"/>
              <w:left w:val="nil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26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Mlade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2196" w:type="dxa"/>
            <w:tcBorders>
              <w:top w:val="single" w:sz="6" w:space="0" w:color="auto"/>
              <w:left w:val="nil"/>
              <w:bottom w:val="single" w:sz="24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196" w:type="dxa"/>
            <w:tcBorders>
              <w:top w:val="single" w:sz="6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  <w:tc>
          <w:tcPr>
            <w:tcW w:w="2358" w:type="dxa"/>
            <w:tcBorders>
              <w:top w:val="single" w:sz="6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    </w:t>
      </w:r>
    </w:p>
    <w:p w:rsidR="00957581" w:rsidRPr="00957581" w:rsidRDefault="00957581" w:rsidP="00957581">
      <w:pPr>
        <w:keepNext/>
        <w:overflowPunct w:val="0"/>
        <w:autoSpaceDE w:val="0"/>
        <w:autoSpaceDN w:val="0"/>
        <w:adjustRightInd w:val="0"/>
        <w:spacing w:before="240" w:after="6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8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hr-HR"/>
        </w:rPr>
        <w:lastRenderedPageBreak/>
        <w:t>Uzrasna</w:t>
      </w:r>
      <w:proofErr w:type="spellEnd"/>
      <w:r w:rsidRPr="0095758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hr-HR"/>
        </w:rPr>
        <w:t xml:space="preserve">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hr-HR"/>
        </w:rPr>
        <w:t>kategorija</w:t>
      </w:r>
      <w:proofErr w:type="spellEnd"/>
      <w:r w:rsidRPr="00957581">
        <w:rPr>
          <w:rFonts w:ascii="Times New Roman" w:eastAsia="Times New Roman" w:hAnsi="Times New Roman" w:cs="Times New Roman"/>
          <w:b/>
          <w:bCs/>
          <w:sz w:val="28"/>
          <w:szCs w:val="28"/>
          <w:lang w:val="de-DE" w:eastAsia="hr-HR"/>
        </w:rPr>
        <w:t xml:space="preserve"> :</w:t>
      </w:r>
      <w:proofErr w:type="gram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4.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2160"/>
        <w:gridCol w:w="540"/>
        <w:gridCol w:w="2354"/>
        <w:gridCol w:w="1525"/>
        <w:gridCol w:w="1620"/>
      </w:tblGrid>
      <w:tr w:rsidR="00957581" w:rsidRPr="00957581" w:rsidTr="00C22441">
        <w:trPr>
          <w:trHeight w:val="696"/>
        </w:trPr>
        <w:tc>
          <w:tcPr>
            <w:tcW w:w="828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Red.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24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Mjesto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putovanja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 - kilometara</w:t>
            </w:r>
          </w:p>
        </w:tc>
        <w:tc>
          <w:tcPr>
            <w:tcW w:w="2354" w:type="dxa"/>
            <w:tcBorders>
              <w:top w:val="single" w:sz="24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Prvenstvene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/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Kup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utakmice</w:t>
            </w:r>
          </w:p>
        </w:tc>
        <w:tc>
          <w:tcPr>
            <w:tcW w:w="1525" w:type="dxa"/>
            <w:tcBorders>
              <w:top w:val="single" w:sz="24" w:space="0" w:color="auto"/>
              <w:left w:val="nil"/>
              <w:bottom w:val="single" w:sz="18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 xml:space="preserve"> osoba</w:t>
            </w:r>
          </w:p>
        </w:tc>
        <w:tc>
          <w:tcPr>
            <w:tcW w:w="1620" w:type="dxa"/>
            <w:tcBorders>
              <w:top w:val="single" w:sz="24" w:space="0" w:color="auto"/>
              <w:left w:val="nil"/>
              <w:bottom w:val="single" w:sz="18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Vremenski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boravak</w:t>
            </w:r>
          </w:p>
        </w:tc>
      </w:tr>
      <w:tr w:rsidR="00957581" w:rsidRPr="00957581" w:rsidTr="00C22441">
        <w:tc>
          <w:tcPr>
            <w:tcW w:w="828" w:type="dxa"/>
            <w:tcBorders>
              <w:top w:val="single" w:sz="18" w:space="0" w:color="auto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1.</w:t>
            </w:r>
          </w:p>
        </w:tc>
        <w:tc>
          <w:tcPr>
            <w:tcW w:w="2160" w:type="dxa"/>
            <w:tcBorders>
              <w:top w:val="single" w:sz="18" w:space="0" w:color="auto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8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8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3.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4.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5.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6.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7.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8.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9.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10.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11.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12.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13.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14.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15.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16.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17.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18.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19.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20.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21.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22.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23.</w:t>
            </w:r>
          </w:p>
        </w:tc>
        <w:tc>
          <w:tcPr>
            <w:tcW w:w="216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24.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2988" w:type="dxa"/>
            <w:gridSpan w:val="2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 xml:space="preserve">             UKUPNO km.</w:t>
            </w:r>
          </w:p>
        </w:tc>
        <w:tc>
          <w:tcPr>
            <w:tcW w:w="540" w:type="dxa"/>
            <w:tcBorders>
              <w:top w:val="single" w:sz="12" w:space="0" w:color="auto"/>
              <w:left w:val="single" w:sz="4" w:space="0" w:color="auto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5499" w:type="dxa"/>
            <w:gridSpan w:val="3"/>
            <w:tcBorders>
              <w:top w:val="single" w:sz="12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Molimo : da se u slučajevima kada dvije kategorije putuju zajedno, ispred red. broja tog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putovanja stavi oznaka * !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da nam dostavite 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r-HR"/>
        </w:rPr>
        <w:t>službene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kalendare po kategorijama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  <w:t>PODACI O STRUČNOM KADRU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5.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2610"/>
        <w:gridCol w:w="2250"/>
        <w:gridCol w:w="2070"/>
        <w:gridCol w:w="2430"/>
      </w:tblGrid>
      <w:tr w:rsidR="00957581" w:rsidRPr="00957581" w:rsidTr="00C22441">
        <w:tc>
          <w:tcPr>
            <w:tcW w:w="828" w:type="dxa"/>
            <w:tcBorders>
              <w:top w:val="single" w:sz="24" w:space="0" w:color="auto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Redni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broj</w:t>
            </w:r>
            <w:proofErr w:type="spellEnd"/>
          </w:p>
        </w:tc>
        <w:tc>
          <w:tcPr>
            <w:tcW w:w="2610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Ime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i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prezime</w:t>
            </w:r>
            <w:proofErr w:type="spellEnd"/>
          </w:p>
        </w:tc>
        <w:tc>
          <w:tcPr>
            <w:tcW w:w="2250" w:type="dxa"/>
            <w:tcBorders>
              <w:top w:val="single" w:sz="24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Uzrasna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kategorija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 kojom radi</w:t>
            </w:r>
          </w:p>
        </w:tc>
        <w:tc>
          <w:tcPr>
            <w:tcW w:w="2070" w:type="dxa"/>
            <w:tcBorders>
              <w:top w:val="single" w:sz="24" w:space="0" w:color="auto"/>
              <w:left w:val="nil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Tjedni / mjesečni/ godišnji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broj sati rada            </w:t>
            </w:r>
          </w:p>
        </w:tc>
        <w:tc>
          <w:tcPr>
            <w:tcW w:w="2430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Stručna sprema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1.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2.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3.</w:t>
            </w:r>
          </w:p>
        </w:tc>
        <w:tc>
          <w:tcPr>
            <w:tcW w:w="261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4.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5.</w:t>
            </w:r>
          </w:p>
        </w:tc>
        <w:tc>
          <w:tcPr>
            <w:tcW w:w="261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6.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7.</w:t>
            </w:r>
          </w:p>
        </w:tc>
        <w:tc>
          <w:tcPr>
            <w:tcW w:w="261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8.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nil"/>
              <w:left w:val="single" w:sz="24" w:space="0" w:color="auto"/>
              <w:bottom w:val="nil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9.</w:t>
            </w:r>
          </w:p>
        </w:tc>
        <w:tc>
          <w:tcPr>
            <w:tcW w:w="2610" w:type="dxa"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12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  <w:t>10.</w:t>
            </w:r>
          </w:p>
        </w:tc>
        <w:tc>
          <w:tcPr>
            <w:tcW w:w="2610" w:type="dxa"/>
            <w:tcBorders>
              <w:top w:val="single" w:sz="12" w:space="0" w:color="auto"/>
              <w:left w:val="nil"/>
              <w:bottom w:val="single" w:sz="24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250" w:type="dxa"/>
            <w:tcBorders>
              <w:top w:val="single" w:sz="12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070" w:type="dxa"/>
            <w:tcBorders>
              <w:top w:val="single" w:sz="12" w:space="0" w:color="auto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  <w:tc>
          <w:tcPr>
            <w:tcW w:w="2430" w:type="dxa"/>
            <w:tcBorders>
              <w:top w:val="single" w:sz="12" w:space="0" w:color="auto"/>
              <w:left w:val="nil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8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>Prema Pravilniku Ministarstva turizma i sporta stručni kadar koji obavlja poslove u sportu razvrstava se prema stručnoj spremi kako slijedi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1.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pomoćni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kadar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-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strućni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kadar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IV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stupanj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trener</w:t>
      </w:r>
      <w:proofErr w:type="spellEnd"/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stručna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sprema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organizator</w:t>
      </w:r>
      <w:proofErr w:type="spellEnd"/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sportske rekreacije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2.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osnovni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stručni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kadar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- VI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stupanj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viši</w:t>
      </w:r>
      <w:proofErr w:type="spellEnd"/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sportski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trener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viši</w:t>
      </w:r>
      <w:proofErr w:type="spellEnd"/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organizator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sportske rekreacije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nastavnik</w:t>
      </w:r>
      <w:proofErr w:type="spellEnd"/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tjelesne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i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zdravstvene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kulture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*VII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stupanj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prof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diplomirani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trener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prof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diplomirani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organizator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rekreacije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prof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tjelesne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i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zdravstvene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kulture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* VII 2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stupanj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prof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diplomirani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sportski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trener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specijalist</w:t>
      </w:r>
      <w:proofErr w:type="spellEnd"/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   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prof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.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diplomirani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specijalist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rekreacije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  <w:t xml:space="preserve">PROSJEČNI BROJ SATI TJEDNOG I GODIŠNJEG KORIŠTENJA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val="de-DE" w:eastAsia="hr-HR"/>
        </w:rPr>
        <w:lastRenderedPageBreak/>
        <w:t>SPORTSKOG OBJEKTA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u w:val="single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-----------------------------------------------------------------------------------------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6.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2160"/>
        <w:gridCol w:w="2223"/>
        <w:gridCol w:w="2385"/>
      </w:tblGrid>
      <w:tr w:rsidR="00957581" w:rsidRPr="00957581" w:rsidTr="00C22441">
        <w:tc>
          <w:tcPr>
            <w:tcW w:w="208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Kategorija</w:t>
            </w:r>
            <w:proofErr w:type="spellEnd"/>
          </w:p>
        </w:tc>
        <w:tc>
          <w:tcPr>
            <w:tcW w:w="4383" w:type="dxa"/>
            <w:gridSpan w:val="2"/>
            <w:tcBorders>
              <w:top w:val="single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Korištenje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sati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-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dnevno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/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tjedno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/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godišnje</w:t>
            </w:r>
            <w:proofErr w:type="spellEnd"/>
          </w:p>
        </w:tc>
        <w:tc>
          <w:tcPr>
            <w:tcW w:w="2385" w:type="dxa"/>
            <w:tcBorders>
              <w:top w:val="single" w:sz="24" w:space="0" w:color="auto"/>
              <w:left w:val="nil"/>
              <w:bottom w:val="single" w:sz="6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Ukupno sati korištenja</w:t>
            </w:r>
          </w:p>
        </w:tc>
      </w:tr>
      <w:tr w:rsidR="00957581" w:rsidRPr="00957581" w:rsidTr="00C22441">
        <w:tc>
          <w:tcPr>
            <w:tcW w:w="208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ujutro</w:t>
            </w:r>
          </w:p>
        </w:tc>
        <w:tc>
          <w:tcPr>
            <w:tcW w:w="2223" w:type="dxa"/>
            <w:tcBorders>
              <w:top w:val="single" w:sz="6" w:space="0" w:color="auto"/>
              <w:left w:val="nil"/>
              <w:bottom w:val="single" w:sz="24" w:space="0" w:color="auto"/>
              <w:right w:val="single" w:sz="12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po podne</w:t>
            </w:r>
          </w:p>
        </w:tc>
        <w:tc>
          <w:tcPr>
            <w:tcW w:w="2385" w:type="dxa"/>
            <w:tcBorders>
              <w:top w:val="single" w:sz="6" w:space="0" w:color="auto"/>
              <w:left w:val="nil"/>
              <w:bottom w:val="nil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godišnje</w:t>
            </w: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Prva godina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sportske škole</w:t>
            </w: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24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Druga godina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sportske škole</w:t>
            </w: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juniori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Mlade juniorke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single" w:sz="12" w:space="0" w:color="auto"/>
              <w:left w:val="single" w:sz="24" w:space="0" w:color="auto"/>
              <w:bottom w:val="single" w:sz="12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single" w:sz="12" w:space="0" w:color="auto"/>
              <w:left w:val="nil"/>
              <w:bottom w:val="single" w:sz="12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2088" w:type="dxa"/>
            <w:tcBorders>
              <w:top w:val="nil"/>
              <w:left w:val="single" w:sz="24" w:space="0" w:color="auto"/>
              <w:bottom w:val="single" w:sz="24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Veterani</w:t>
            </w:r>
          </w:p>
        </w:tc>
        <w:tc>
          <w:tcPr>
            <w:tcW w:w="2160" w:type="dxa"/>
            <w:tcBorders>
              <w:top w:val="nil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single" w:sz="24" w:space="0" w:color="auto"/>
              <w:right w:val="single" w:sz="12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PODACI O KATEGORIZIRANIM SPORTAŠIMA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 xml:space="preserve">( odnosi se na sportaše - </w:t>
      </w:r>
      <w:proofErr w:type="spell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ice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 xml:space="preserve"> sa Rješenjem o kategorizaciji sportaša, koje donosi nadležna služba HOO-a )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Tabela 7.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SPORTSKA GRANA : 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 xml:space="preserve">Broj kategoriziranih sportaša : ---------------------------------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Osnovni osobni podaci i osobne programske aktivnosti i potrebe za natjecateljsku   godinu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1. __________________________________________________________________________________________________________________________________________________________________________________________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2.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__________________________________________________________________________________________________________________________________________________________________________________________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3.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__________________________________________________________________________________________________________________________________________________________________________________________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 xml:space="preserve">4.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__________________________________________________________________________________________________________________________________________________________________________________________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t>______________________________________________________________</w:t>
      </w:r>
    </w:p>
    <w:p w:rsidR="00957581" w:rsidRPr="00957581" w:rsidRDefault="00957581" w:rsidP="009575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  <w:sectPr w:rsidR="00957581" w:rsidRPr="00957581">
          <w:pgSz w:w="12240" w:h="15840"/>
          <w:pgMar w:top="1417" w:right="1417" w:bottom="1417" w:left="1417" w:header="720" w:footer="720" w:gutter="0"/>
          <w:cols w:space="720"/>
        </w:sect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before="240" w:after="60" w:line="240" w:lineRule="auto"/>
        <w:outlineLvl w:val="7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lastRenderedPageBreak/>
        <w:t>OSTALE POTREBE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Navesti podatke za svaki segment posebno ( škola-kadeti-juniori-seniori)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SPORTSKA GRANA : 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Tabela  8.</w:t>
      </w:r>
    </w:p>
    <w:tbl>
      <w:tblPr>
        <w:tblW w:w="0" w:type="auto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3263"/>
        <w:gridCol w:w="2407"/>
        <w:gridCol w:w="2268"/>
        <w:gridCol w:w="2060"/>
        <w:gridCol w:w="2051"/>
      </w:tblGrid>
      <w:tr w:rsidR="00957581" w:rsidRPr="00957581" w:rsidTr="00C22441">
        <w:trPr>
          <w:trHeight w:val="34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red.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broj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kategorije</w:t>
            </w:r>
          </w:p>
        </w:tc>
        <w:tc>
          <w:tcPr>
            <w:tcW w:w="12049" w:type="dxa"/>
            <w:gridSpan w:val="5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hideMark/>
          </w:tcPr>
          <w:p w:rsidR="00957581" w:rsidRPr="00957581" w:rsidRDefault="00957581" w:rsidP="00957581">
            <w:pPr>
              <w:keepNext/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957581"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  <w:t>POTREBE</w:t>
            </w:r>
          </w:p>
        </w:tc>
      </w:tr>
      <w:tr w:rsidR="00957581" w:rsidRPr="00957581" w:rsidTr="00C22441">
        <w:trPr>
          <w:trHeight w:val="300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sredstva za rad (čamci i sl.)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osobna oprema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                 rekviziti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132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1.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sportska škola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407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1300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kadeti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1280"/>
        </w:trPr>
        <w:tc>
          <w:tcPr>
            <w:tcW w:w="709" w:type="dxa"/>
            <w:tcBorders>
              <w:top w:val="nil"/>
              <w:left w:val="single" w:sz="18" w:space="0" w:color="auto"/>
              <w:bottom w:val="nil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1380"/>
        </w:trPr>
        <w:tc>
          <w:tcPr>
            <w:tcW w:w="709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3263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407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540"/>
        </w:trPr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32"/>
                <w:szCs w:val="20"/>
              </w:rPr>
              <w:t>*</w:t>
            </w: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financijski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pokazatelji po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segmentima</w:t>
            </w:r>
          </w:p>
        </w:tc>
        <w:tc>
          <w:tcPr>
            <w:tcW w:w="32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407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60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205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Napomene</w:t>
      </w:r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: tabelu možete prilagoditi svojim potrebama – ispunite prazne kolone kako Vama odgovara – navedite samo ono što se   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                      </w:t>
      </w:r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>inače ne financira sredstvima Sportske zajednice.</w:t>
      </w:r>
    </w:p>
    <w:p w:rsidR="00957581" w:rsidRPr="00957581" w:rsidRDefault="00957581" w:rsidP="009575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  <w:sectPr w:rsidR="00957581" w:rsidRPr="00957581">
          <w:pgSz w:w="15840" w:h="12240" w:orient="landscape"/>
          <w:pgMar w:top="1418" w:right="1418" w:bottom="1418" w:left="1418" w:header="720" w:footer="720" w:gutter="0"/>
          <w:cols w:space="720"/>
        </w:sect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lastRenderedPageBreak/>
        <w:t xml:space="preserve">ZAVRŠNI REZULTATI U NATJECATELJSKOJ SEZONI  </w:t>
      </w:r>
      <w:r w:rsidR="00E4504E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t>2025</w:t>
      </w:r>
      <w:r w:rsidRPr="00957581">
        <w:rPr>
          <w:rFonts w:ascii="Times New Roman" w:eastAsia="Times New Roman" w:hAnsi="Times New Roman" w:cs="Times New Roman"/>
          <w:b/>
          <w:sz w:val="32"/>
          <w:szCs w:val="20"/>
          <w:lang w:val="de-DE" w:eastAsia="hr-HR"/>
        </w:rPr>
        <w:t>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(za sve kategorije koje su u dotičnoj godini sudjelovale u službenom, zvaničnom (liga-turnir-pojedinačno) natjecanju u okviru svoje kategorije)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Sportska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>grana</w:t>
      </w:r>
      <w:proofErr w:type="spell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:</w:t>
      </w:r>
      <w:proofErr w:type="gramEnd"/>
      <w:r w:rsidRPr="00957581">
        <w:rPr>
          <w:rFonts w:ascii="Times New Roman" w:eastAsia="Times New Roman" w:hAnsi="Times New Roman" w:cs="Times New Roman"/>
          <w:b/>
          <w:sz w:val="28"/>
          <w:szCs w:val="20"/>
          <w:lang w:val="de-DE" w:eastAsia="hr-HR"/>
        </w:rPr>
        <w:t xml:space="preserve"> 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9.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0"/>
          <w:lang w:val="de-DE" w:eastAsia="hr-H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16"/>
        <w:gridCol w:w="2170"/>
        <w:gridCol w:w="2497"/>
        <w:gridCol w:w="2036"/>
      </w:tblGrid>
      <w:tr w:rsidR="00957581" w:rsidRPr="00957581" w:rsidTr="00C22441">
        <w:trPr>
          <w:trHeight w:val="40"/>
        </w:trPr>
        <w:tc>
          <w:tcPr>
            <w:tcW w:w="0" w:type="auto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Uzrasne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kategorije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Stupanj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natjecanja</w:t>
            </w:r>
            <w:proofErr w:type="spellEnd"/>
          </w:p>
        </w:tc>
        <w:tc>
          <w:tcPr>
            <w:tcW w:w="0" w:type="auto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Pojedinačno ili ekipno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natjecanje</w:t>
            </w:r>
          </w:p>
        </w:tc>
        <w:tc>
          <w:tcPr>
            <w:tcW w:w="0" w:type="auto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 Osvojeno mjesto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rPr>
          <w:trHeight w:val="40"/>
        </w:trPr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Mladi 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Mlade juniorke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Seniorke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0" w:type="auto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Ostali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 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(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veterani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Molimo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da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nam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dostavite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i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u w:val="single"/>
          <w:lang w:val="de-DE" w:eastAsia="hr-HR"/>
        </w:rPr>
        <w:t>službene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tablice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biltene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zapisnike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ovisno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o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praksi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pojedinog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strukovnog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Saveza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o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osvojenim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plasmanima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kategorijama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U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koloni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pod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uzrasne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kategorije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u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prazne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rubrike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na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početku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navedite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ako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imate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i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kategorije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mlađe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od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kadeta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(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početnici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, </w:t>
      </w:r>
      <w:proofErr w:type="spellStart"/>
      <w:proofErr w:type="gram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sp.škole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)</w:t>
      </w:r>
      <w:proofErr w:type="gram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koje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su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bile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uključene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u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neki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od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oblika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sportskih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</w:t>
      </w: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natjecanja</w:t>
      </w:r>
      <w:proofErr w:type="spellEnd"/>
    </w:p>
    <w:p w:rsidR="00957581" w:rsidRPr="00957581" w:rsidRDefault="00957581" w:rsidP="0095758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sectPr w:rsidR="00957581" w:rsidRPr="00957581">
          <w:pgSz w:w="12240" w:h="15840"/>
          <w:pgMar w:top="1417" w:right="1417" w:bottom="1417" w:left="1417" w:header="720" w:footer="720" w:gutter="0"/>
          <w:cols w:space="720"/>
        </w:sect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lastRenderedPageBreak/>
        <w:t xml:space="preserve">STVARNI TROŠKOVI SPORTSKIH UDRUGA  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                                                                                 </w:t>
      </w: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t xml:space="preserve">                                       </w:t>
      </w: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 xml:space="preserve">  </w:t>
      </w:r>
      <w:r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t xml:space="preserve">      </w:t>
      </w:r>
    </w:p>
    <w:p w:rsidR="00957581" w:rsidRPr="00957581" w:rsidRDefault="00483077" w:rsidP="0095758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t>ZA 2026</w:t>
      </w:r>
      <w:r w:rsidR="00957581" w:rsidRPr="00957581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hr-HR"/>
        </w:rPr>
        <w:t>. GODINU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t>Sportska grana : ---------------------------------------------------------------------------------------------------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</w:pPr>
      <w:proofErr w:type="spellStart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>Tabela</w:t>
      </w:r>
      <w:proofErr w:type="spellEnd"/>
      <w:r w:rsidRPr="00957581">
        <w:rPr>
          <w:rFonts w:ascii="Times New Roman" w:eastAsia="Times New Roman" w:hAnsi="Times New Roman" w:cs="Times New Roman"/>
          <w:b/>
          <w:sz w:val="24"/>
          <w:szCs w:val="20"/>
          <w:lang w:val="de-DE" w:eastAsia="hr-HR"/>
        </w:rPr>
        <w:t xml:space="preserve"> 10. </w:t>
      </w:r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2101"/>
        <w:gridCol w:w="1139"/>
        <w:gridCol w:w="1170"/>
        <w:gridCol w:w="1230"/>
        <w:gridCol w:w="1266"/>
        <w:gridCol w:w="1170"/>
        <w:gridCol w:w="1530"/>
        <w:gridCol w:w="1260"/>
        <w:gridCol w:w="1890"/>
      </w:tblGrid>
      <w:tr w:rsidR="00957581" w:rsidRPr="00957581" w:rsidTr="00C22441">
        <w:tc>
          <w:tcPr>
            <w:tcW w:w="82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Red.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8"/>
                <w:szCs w:val="20"/>
                <w:lang w:val="de-DE"/>
              </w:rPr>
              <w:t>broj</w:t>
            </w:r>
            <w:proofErr w:type="spellEnd"/>
          </w:p>
        </w:tc>
        <w:tc>
          <w:tcPr>
            <w:tcW w:w="2101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Dobne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kategorije</w:t>
            </w:r>
            <w:proofErr w:type="spellEnd"/>
          </w:p>
        </w:tc>
        <w:tc>
          <w:tcPr>
            <w:tcW w:w="1139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strucnog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kadra</w:t>
            </w:r>
            <w:proofErr w:type="spellEnd"/>
          </w:p>
        </w:tc>
        <w:tc>
          <w:tcPr>
            <w:tcW w:w="117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objekata</w:t>
            </w:r>
            <w:proofErr w:type="spellEnd"/>
          </w:p>
        </w:tc>
        <w:tc>
          <w:tcPr>
            <w:tcW w:w="123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Troškoviprijevoza</w:t>
            </w:r>
            <w:proofErr w:type="spellEnd"/>
          </w:p>
        </w:tc>
        <w:tc>
          <w:tcPr>
            <w:tcW w:w="1266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boravka</w:t>
            </w:r>
            <w:proofErr w:type="spellEnd"/>
          </w:p>
        </w:tc>
        <w:tc>
          <w:tcPr>
            <w:tcW w:w="117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prehrane</w:t>
            </w:r>
            <w:proofErr w:type="spellEnd"/>
          </w:p>
        </w:tc>
        <w:tc>
          <w:tcPr>
            <w:tcW w:w="153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Troškovi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takmićenja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(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suc.del.itd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Troškovi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sportske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opreme</w:t>
            </w:r>
          </w:p>
        </w:tc>
        <w:tc>
          <w:tcPr>
            <w:tcW w:w="18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Planiran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iznos  </w:t>
            </w: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1.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Prva godina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sportske škole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Druga godina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sportske škole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3.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Mlade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4.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Kadetkinje</w:t>
            </w:r>
            <w:proofErr w:type="spellEnd"/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5.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Mladi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 xml:space="preserve"> 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junori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Mlade juniorke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6.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Juniorke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7.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Seniori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Seniorke</w:t>
            </w:r>
            <w:proofErr w:type="spellEnd"/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8.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Ostali</w:t>
            </w:r>
            <w:proofErr w:type="spellEnd"/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(</w:t>
            </w:r>
            <w:proofErr w:type="spellStart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veterani</w:t>
            </w:r>
            <w:proofErr w:type="spellEnd"/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)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</w:pPr>
          </w:p>
        </w:tc>
      </w:tr>
      <w:tr w:rsidR="00957581" w:rsidRPr="00957581" w:rsidTr="00C22441">
        <w:tc>
          <w:tcPr>
            <w:tcW w:w="82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9.</w:t>
            </w:r>
          </w:p>
        </w:tc>
        <w:tc>
          <w:tcPr>
            <w:tcW w:w="2101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SVEUKUPNI</w:t>
            </w:r>
          </w:p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TRO</w:t>
            </w: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Š</w:t>
            </w: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de-DE"/>
              </w:rPr>
              <w:t>KOVI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XXXXX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6" w:space="0" w:color="auto"/>
            </w:tcBorders>
            <w:hideMark/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957581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XXXXXX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957581" w:rsidRPr="00957581" w:rsidRDefault="00957581" w:rsidP="00957581">
            <w:pPr>
              <w:overflowPunct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</w:tc>
      </w:tr>
    </w:tbl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Rovinj</w:t>
      </w:r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, ------------------- </w:t>
      </w: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g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                                        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M</w:t>
      </w:r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Pr="00957581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P</w:t>
      </w:r>
      <w:proofErr w:type="gramStart"/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.                                                                  </w:t>
      </w:r>
      <w:proofErr w:type="gramEnd"/>
      <w:r w:rsidRPr="0095758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Predsjednik    </w:t>
      </w:r>
    </w:p>
    <w:p w:rsidR="00957581" w:rsidRPr="00957581" w:rsidRDefault="00957581" w:rsidP="0095758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r-HR"/>
        </w:rPr>
        <w:sectPr w:rsidR="00957581" w:rsidRPr="00957581">
          <w:pgSz w:w="15840" w:h="12240" w:orient="landscape"/>
          <w:pgMar w:top="1800" w:right="1440" w:bottom="1800" w:left="1440" w:header="720" w:footer="720" w:gutter="0"/>
          <w:cols w:space="720"/>
        </w:sect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Prilog br.11 PRIJAVA ZA VREDNOVANJE </w:t>
      </w:r>
      <w:r w:rsidR="00732270">
        <w:rPr>
          <w:rFonts w:ascii="Times New Roman" w:eastAsia="Times New Roman" w:hAnsi="Times New Roman" w:cs="Times New Roman"/>
          <w:sz w:val="24"/>
          <w:szCs w:val="24"/>
          <w:lang w:eastAsia="hr-HR"/>
        </w:rPr>
        <w:t>PROGRAMA RADA ZA 2026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.g.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Osnovni podaci o organizaciji- prijavitelju programa: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Puni naziv subjekta-korisnika…………………………………………………………………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Sjedište i adresa…………………………………………………………………………………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Ime i prezime osobe ovlaštene za zastupanje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i dužnost koju obavlja..................................................................................................................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Telefon, Fax……………………………………………Internetska stranica..............................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Adresa elektroničke pošte………………………………………………………………………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Godina osnutka............................................................................................................................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Datum i godina upisa u matični registar………………………Registarski broj……………....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Broj žiro-računa i naziv banke (IBAN)………………………………………………………...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OIB (</w:t>
      </w: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>osobni identifikacijski broj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Šifra djelatnosti……………………………… Naziv djelatnosti……………………………..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Registracija (</w:t>
      </w: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naziv upravnog </w:t>
      </w:r>
      <w:proofErr w:type="spellStart"/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>tijela,broj</w:t>
      </w:r>
      <w:proofErr w:type="spellEnd"/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 xml:space="preserve"> rješenja i datum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)……………………………………….........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RNO – (</w:t>
      </w: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>registar neprofitnih organizacija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– broj i datum upisa………………………………….....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Članstvo </w:t>
      </w:r>
      <w:r w:rsidRPr="00957581">
        <w:rPr>
          <w:rFonts w:ascii="Times New Roman" w:eastAsia="Times New Roman" w:hAnsi="Times New Roman" w:cs="Times New Roman"/>
          <w:sz w:val="20"/>
          <w:szCs w:val="20"/>
          <w:lang w:eastAsia="hr-HR"/>
        </w:rPr>
        <w:t>u županijskim ili državnim strukovnim savezima (navesti kojima)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Udio volonterskog angažmana u organizaciji: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broj osoba koje volontiraju....................................................................................................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broj sati volonterskog angažmana ostvarenih u prethodnoj godini........................................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Broj zaposlenih na dan prijave programa (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upisati broj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 na određeno..........na neodređeno.............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Broj osoba koje tijekom godine iz organizacije primaju naknadu.............................................</w:t>
      </w:r>
    </w:p>
    <w:p w:rsidR="00957581" w:rsidRPr="00957581" w:rsidRDefault="00957581" w:rsidP="00957581">
      <w:pPr>
        <w:tabs>
          <w:tab w:val="right" w:pos="907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Je li vaša organizacija u sustavu PDV-a (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označite sa "X"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             DA             NE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Ukupno ostvareni prihod organizacije u prethodnoj godini (</w:t>
      </w:r>
      <w:r w:rsidR="0042375D">
        <w:rPr>
          <w:rFonts w:ascii="Times New Roman" w:eastAsia="Times New Roman" w:hAnsi="Times New Roman" w:cs="Times New Roman"/>
          <w:sz w:val="16"/>
          <w:szCs w:val="16"/>
          <w:lang w:eastAsia="hr-HR"/>
        </w:rPr>
        <w:t>2024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.upišite iznos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Ukupan iznos isplaćen za plaće u prethodnoj godini(</w:t>
      </w:r>
      <w:r w:rsidR="004056CD">
        <w:rPr>
          <w:rFonts w:ascii="Times New Roman" w:eastAsia="Times New Roman" w:hAnsi="Times New Roman" w:cs="Times New Roman"/>
          <w:sz w:val="16"/>
          <w:szCs w:val="16"/>
          <w:lang w:eastAsia="hr-HR"/>
        </w:rPr>
        <w:t>2024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.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)...........................................................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Ukupan iznos isplaćen za naknade drugog dohotka u prethodnoj godini.....................................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Podaci o prostoru u kojem organizacija djeluje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Vlastiti prostor 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(upisati veličinu u m2)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         Iznajmljeni prostor 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(upisati veličinu u m2 i iznos mjesečnog najma)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        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Prostor grada/županije 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(upisati veličinu u m2 i iznos mjesečnog najma)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Prostor od grada/županije  daje se u podzakup- podnajam? (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označite sa "X"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 DA           NE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Ukoliko ste označ</w:t>
      </w:r>
      <w:r w:rsidR="004056CD">
        <w:rPr>
          <w:rFonts w:ascii="Times New Roman" w:eastAsia="Times New Roman" w:hAnsi="Times New Roman" w:cs="Times New Roman"/>
          <w:sz w:val="24"/>
          <w:szCs w:val="24"/>
          <w:lang w:eastAsia="hr-HR"/>
        </w:rPr>
        <w:t>ili odgovor "Da",  prihod u 2024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g. iznosi.............................................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Izrađujete li i javno objavljujete godišnji izvještaj o radu ?  (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označite sa "X"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          DA           NE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ste označili odgovor "</w:t>
      </w:r>
      <w:proofErr w:type="spellStart"/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Da",kome</w:t>
      </w:r>
      <w:proofErr w:type="spellEnd"/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ga dostavite i na koji način ga predstavljate javnosti?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Naplaćujete li članarine ?                 (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označite sa "X"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            DA           NE 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ste označili odgovor "Da", navedite mjesečnu, odnosno godišnju visinu članarine......................................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Prepoznatljivost organizacije kroz financirane projekte/programe u 202</w:t>
      </w:r>
      <w:r w:rsidR="004056CD"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godini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(molimo navedite nazive projekata/programa i tijela državne uprave, odnosno jedinica lokalne i područne (regionalne) samouprave koji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    su vam osim Grada Rovinja-Rovigno odo</w:t>
      </w:r>
      <w:r w:rsidR="004056CD">
        <w:rPr>
          <w:rFonts w:ascii="Times New Roman" w:eastAsia="Times New Roman" w:hAnsi="Times New Roman" w:cs="Times New Roman"/>
          <w:sz w:val="16"/>
          <w:szCs w:val="16"/>
          <w:lang w:eastAsia="hr-HR"/>
        </w:rPr>
        <w:t>brili bespovratne potpore u 2025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. godini)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Status sporta u HOO 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(zaokružiti jedan odgovor) 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Olimpijski sport....Neolimpijski sport....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Pridruženi član.....Privremeni član........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Predviđeni početak i završetak redovnog programa....................................................................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Planirani ukupan iznos potreban za provedbu programa.............................................................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Sportska zajednica Grada Rovinja-Rovigno..................................................................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Članarine........................................................................................................................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Donacije, sponzori.........................................................................................................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Ostalo............................................................................................................................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se planirate financirati i iz sponzora, navedite ime osobe koja će biti zadužena za njihovo prikupljanje te navedite na koji način ćete urediti odnos s donatorima i sponzorima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>(koje će biti obveze kluba prema donatorima)</w:t>
      </w: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Popis sportskih manifestacija, tradicionalnih i važnih za Vaš klub i gra</w:t>
      </w:r>
      <w:r w:rsidR="00337FBE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d uopće koje želite tijekom 2026</w:t>
      </w:r>
      <w:bookmarkStart w:id="0" w:name="_GoBack"/>
      <w:bookmarkEnd w:id="0"/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. organizirati. </w:t>
      </w:r>
      <w:r w:rsidRPr="00957581">
        <w:rPr>
          <w:rFonts w:ascii="Times New Roman" w:eastAsia="Times New Roman" w:hAnsi="Times New Roman" w:cs="Times New Roman"/>
          <w:bCs/>
          <w:sz w:val="16"/>
          <w:szCs w:val="16"/>
          <w:lang w:eastAsia="hr-HR"/>
        </w:rPr>
        <w:t xml:space="preserve">(Molimo Vas da se ograničite na jednu do dvije manifestacije, ovom prigodom biti će dovoljno navesti samo naziv, datum i vrijeme održavanja iste).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Popis manifestacija koje želite organizirati za Dan Grada (20</w:t>
      </w:r>
      <w:r w:rsidR="004056CD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26</w:t>
      </w: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).     </w:t>
      </w:r>
    </w:p>
    <w:p w:rsidR="00957581" w:rsidRPr="00957581" w:rsidRDefault="00957581" w:rsidP="00957581">
      <w:pPr>
        <w:tabs>
          <w:tab w:val="right" w:pos="85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</w:t>
      </w:r>
      <w:r w:rsidRPr="00957581">
        <w:rPr>
          <w:rFonts w:ascii="Times New Roman" w:eastAsia="Times New Roman" w:hAnsi="Times New Roman" w:cs="Times New Roman"/>
          <w:bCs/>
          <w:sz w:val="16"/>
          <w:szCs w:val="16"/>
          <w:lang w:eastAsia="hr-HR"/>
        </w:rPr>
        <w:t xml:space="preserve">Molimo da vodite računa kod manifestacija za Dan grada da prijavite samo manifestacije koje se mogu organizirati u užem centru grada, </w:t>
      </w:r>
    </w:p>
    <w:p w:rsidR="00957581" w:rsidRPr="00957581" w:rsidRDefault="00957581" w:rsidP="00957581">
      <w:pPr>
        <w:tabs>
          <w:tab w:val="right" w:pos="85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hr-HR"/>
        </w:rPr>
      </w:pPr>
      <w:r w:rsidRPr="00957581">
        <w:rPr>
          <w:rFonts w:ascii="Times New Roman" w:eastAsia="Times New Roman" w:hAnsi="Times New Roman" w:cs="Times New Roman"/>
          <w:bCs/>
          <w:sz w:val="16"/>
          <w:szCs w:val="16"/>
          <w:lang w:eastAsia="hr-HR"/>
        </w:rPr>
        <w:t xml:space="preserve">        s iznimkom manifestacija koje će zbog svojih specifičnosti biti</w:t>
      </w:r>
      <w:r w:rsidRPr="00957581">
        <w:rPr>
          <w:rFonts w:ascii="Times New Roman" w:eastAsia="Times New Roman" w:hAnsi="Times New Roman" w:cs="Times New Roman"/>
          <w:sz w:val="16"/>
          <w:szCs w:val="16"/>
          <w:lang w:eastAsia="hr-HR"/>
        </w:rPr>
        <w:t xml:space="preserve"> dislocirane ( plivački maraton – vaterpolo i tome slično ).</w:t>
      </w:r>
    </w:p>
    <w:p w:rsidR="00957581" w:rsidRPr="00957581" w:rsidRDefault="00957581" w:rsidP="00957581">
      <w:pPr>
        <w:tabs>
          <w:tab w:val="right" w:pos="8509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....................................................................................................................................................... 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Osoba zadužena za uređivanje stranica udruge u www.rovinjsport.com......................................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- Zapisnik sa posljednje održane skupštine (dostaviti kopiju, ako već niste)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57581">
        <w:rPr>
          <w:rFonts w:ascii="Times New Roman" w:eastAsia="Times New Roman" w:hAnsi="Times New Roman" w:cs="Times New Roman"/>
          <w:sz w:val="24"/>
          <w:szCs w:val="24"/>
          <w:lang w:eastAsia="hr-HR"/>
        </w:rPr>
        <w:t>TAJNIK UDRUGE   :                                                                    PREDSJEDNIK UDRUGE :</w:t>
      </w:r>
    </w:p>
    <w:p w:rsidR="00957581" w:rsidRPr="00957581" w:rsidRDefault="00957581" w:rsidP="0095758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57581" w:rsidRPr="00957581" w:rsidRDefault="00957581" w:rsidP="00957581">
      <w:pPr>
        <w:spacing w:line="256" w:lineRule="auto"/>
      </w:pPr>
    </w:p>
    <w:p w:rsidR="00F36446" w:rsidRDefault="00F36446"/>
    <w:sectPr w:rsidR="00F36446" w:rsidSect="004E493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ED0BB9"/>
    <w:multiLevelType w:val="multilevel"/>
    <w:tmpl w:val="F404F434"/>
    <w:lvl w:ilvl="0"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581"/>
    <w:rsid w:val="00337FBE"/>
    <w:rsid w:val="004056CD"/>
    <w:rsid w:val="0042375D"/>
    <w:rsid w:val="00423C5A"/>
    <w:rsid w:val="00483077"/>
    <w:rsid w:val="004E4937"/>
    <w:rsid w:val="00732270"/>
    <w:rsid w:val="00957581"/>
    <w:rsid w:val="00E4504E"/>
    <w:rsid w:val="00F3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95286-3345-4412-9F95-EC7FD1A9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3">
    <w:name w:val="heading 3"/>
    <w:basedOn w:val="Normal"/>
    <w:next w:val="Normal"/>
    <w:link w:val="Naslov3Char"/>
    <w:semiHidden/>
    <w:unhideWhenUsed/>
    <w:qFormat/>
    <w:rsid w:val="00957581"/>
    <w:pPr>
      <w:keepNext/>
      <w:overflowPunct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hr-HR"/>
    </w:rPr>
  </w:style>
  <w:style w:type="paragraph" w:styleId="Naslov4">
    <w:name w:val="heading 4"/>
    <w:basedOn w:val="Normal"/>
    <w:next w:val="Normal"/>
    <w:link w:val="Naslov4Char"/>
    <w:semiHidden/>
    <w:unhideWhenUsed/>
    <w:qFormat/>
    <w:rsid w:val="00957581"/>
    <w:pPr>
      <w:keepNext/>
      <w:overflowPunct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paragraph" w:styleId="Naslov5">
    <w:name w:val="heading 5"/>
    <w:basedOn w:val="Normal"/>
    <w:next w:val="Normal"/>
    <w:link w:val="Naslov5Char"/>
    <w:semiHidden/>
    <w:unhideWhenUsed/>
    <w:qFormat/>
    <w:rsid w:val="00957581"/>
    <w:pPr>
      <w:overflowPunct w:val="0"/>
      <w:autoSpaceDE w:val="0"/>
      <w:autoSpaceDN w:val="0"/>
      <w:adjustRightInd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paragraph" w:styleId="Naslov6">
    <w:name w:val="heading 6"/>
    <w:basedOn w:val="Normal"/>
    <w:next w:val="Normal"/>
    <w:link w:val="Naslov6Char"/>
    <w:semiHidden/>
    <w:unhideWhenUsed/>
    <w:qFormat/>
    <w:rsid w:val="00957581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5"/>
    </w:pPr>
    <w:rPr>
      <w:rFonts w:ascii="Arial" w:eastAsia="Times New Roman" w:hAnsi="Arial" w:cs="Times New Roman"/>
      <w:b/>
      <w:sz w:val="24"/>
      <w:szCs w:val="20"/>
      <w:lang w:eastAsia="hr-HR"/>
    </w:rPr>
  </w:style>
  <w:style w:type="paragraph" w:styleId="Naslov7">
    <w:name w:val="heading 7"/>
    <w:basedOn w:val="Normal"/>
    <w:next w:val="Normal"/>
    <w:link w:val="Naslov7Char"/>
    <w:semiHidden/>
    <w:unhideWhenUsed/>
    <w:qFormat/>
    <w:rsid w:val="00957581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957581"/>
    <w:pPr>
      <w:overflowPunct w:val="0"/>
      <w:autoSpaceDE w:val="0"/>
      <w:autoSpaceDN w:val="0"/>
      <w:adjustRightInd w:val="0"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3Char">
    <w:name w:val="Naslov 3 Char"/>
    <w:basedOn w:val="Zadanifontodlomka"/>
    <w:link w:val="Naslov3"/>
    <w:semiHidden/>
    <w:rsid w:val="00957581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semiHidden/>
    <w:rsid w:val="00957581"/>
    <w:rPr>
      <w:rFonts w:ascii="Times New Roman" w:eastAsia="Times New Roman" w:hAnsi="Times New Roman" w:cs="Times New Roman"/>
      <w:b/>
      <w:bCs/>
      <w:sz w:val="28"/>
      <w:szCs w:val="28"/>
      <w:lang w:eastAsia="hr-HR"/>
    </w:rPr>
  </w:style>
  <w:style w:type="character" w:customStyle="1" w:styleId="Naslov5Char">
    <w:name w:val="Naslov 5 Char"/>
    <w:basedOn w:val="Zadanifontodlomka"/>
    <w:link w:val="Naslov5"/>
    <w:semiHidden/>
    <w:rsid w:val="00957581"/>
    <w:rPr>
      <w:rFonts w:ascii="Times New Roman" w:eastAsia="Times New Roman" w:hAnsi="Times New Roman" w:cs="Times New Roman"/>
      <w:b/>
      <w:bCs/>
      <w:i/>
      <w:iCs/>
      <w:sz w:val="26"/>
      <w:szCs w:val="26"/>
      <w:lang w:eastAsia="hr-HR"/>
    </w:rPr>
  </w:style>
  <w:style w:type="character" w:customStyle="1" w:styleId="Naslov6Char">
    <w:name w:val="Naslov 6 Char"/>
    <w:basedOn w:val="Zadanifontodlomka"/>
    <w:link w:val="Naslov6"/>
    <w:semiHidden/>
    <w:rsid w:val="00957581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7Char">
    <w:name w:val="Naslov 7 Char"/>
    <w:basedOn w:val="Zadanifontodlomka"/>
    <w:link w:val="Naslov7"/>
    <w:semiHidden/>
    <w:rsid w:val="00957581"/>
    <w:rPr>
      <w:rFonts w:ascii="Times New Roman" w:eastAsia="Times New Roman" w:hAnsi="Times New Roman" w:cs="Times New Roman"/>
      <w:sz w:val="24"/>
      <w:szCs w:val="20"/>
      <w:lang w:val="de-DE" w:eastAsia="hr-HR"/>
    </w:rPr>
  </w:style>
  <w:style w:type="character" w:customStyle="1" w:styleId="Naslov8Char">
    <w:name w:val="Naslov 8 Char"/>
    <w:basedOn w:val="Zadanifontodlomka"/>
    <w:link w:val="Naslov8"/>
    <w:semiHidden/>
    <w:rsid w:val="00957581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numbering" w:customStyle="1" w:styleId="Bezpopisa1">
    <w:name w:val="Bez popisa1"/>
    <w:next w:val="Bezpopisa"/>
    <w:uiPriority w:val="99"/>
    <w:semiHidden/>
    <w:unhideWhenUsed/>
    <w:rsid w:val="00957581"/>
  </w:style>
  <w:style w:type="character" w:styleId="Hiperveza">
    <w:name w:val="Hyperlink"/>
    <w:basedOn w:val="Zadanifontodlomka"/>
    <w:semiHidden/>
    <w:unhideWhenUsed/>
    <w:rsid w:val="00957581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957581"/>
    <w:rPr>
      <w:color w:val="954F72" w:themeColor="followedHyperlink"/>
      <w:u w:val="single"/>
    </w:rPr>
  </w:style>
  <w:style w:type="paragraph" w:styleId="Zaglavlje">
    <w:name w:val="header"/>
    <w:basedOn w:val="Normal"/>
    <w:link w:val="ZaglavljeChar"/>
    <w:semiHidden/>
    <w:unhideWhenUsed/>
    <w:rsid w:val="009575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semiHidden/>
    <w:rsid w:val="0095758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semiHidden/>
    <w:unhideWhenUsed/>
    <w:rsid w:val="0095758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PodnojeChar">
    <w:name w:val="Podnožje Char"/>
    <w:basedOn w:val="Zadanifontodlomka"/>
    <w:link w:val="Podnoje"/>
    <w:semiHidden/>
    <w:rsid w:val="0095758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pisslike">
    <w:name w:val="caption"/>
    <w:basedOn w:val="Normal"/>
    <w:next w:val="Normal"/>
    <w:semiHidden/>
    <w:unhideWhenUsed/>
    <w:qFormat/>
    <w:rsid w:val="00957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customStyle="1" w:styleId="Tijeloteksta21">
    <w:name w:val="Tijelo teksta 21"/>
    <w:basedOn w:val="Normal"/>
    <w:rsid w:val="00957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hr-HR"/>
    </w:rPr>
  </w:style>
  <w:style w:type="paragraph" w:customStyle="1" w:styleId="Tijeloteksta31">
    <w:name w:val="Tijelo teksta 31"/>
    <w:basedOn w:val="Normal"/>
    <w:rsid w:val="00957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Cs w:val="20"/>
      <w:u w:val="single"/>
      <w:lang w:eastAsia="hr-HR"/>
    </w:rPr>
  </w:style>
  <w:style w:type="character" w:customStyle="1" w:styleId="PodnojeChar1">
    <w:name w:val="Podnožje Char1"/>
    <w:basedOn w:val="Zadanifontodlomka"/>
    <w:uiPriority w:val="99"/>
    <w:semiHidden/>
    <w:rsid w:val="00957581"/>
    <w:rPr>
      <w:rFonts w:ascii="Times New Roman" w:eastAsia="Times New Roman" w:hAnsi="Times New Roman" w:cs="Times New Roman" w:hint="default"/>
      <w:sz w:val="20"/>
      <w:szCs w:val="20"/>
      <w:lang w:eastAsia="hr-HR"/>
    </w:rPr>
  </w:style>
  <w:style w:type="table" w:styleId="Elegantnatablica">
    <w:name w:val="Table Elegant"/>
    <w:basedOn w:val="Obinatablica"/>
    <w:semiHidden/>
    <w:unhideWhenUsed/>
    <w:rsid w:val="009575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mailto:sportska.zajednica@rovinj-rovigno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15</Pages>
  <Words>3051</Words>
  <Characters>17391</Characters>
  <Application>Microsoft Office Word</Application>
  <DocSecurity>0</DocSecurity>
  <Lines>144</Lines>
  <Paragraphs>40</Paragraphs>
  <ScaleCrop>false</ScaleCrop>
  <Company/>
  <LinksUpToDate>false</LinksUpToDate>
  <CharactersWithSpaces>20402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dcterms:created xsi:type="dcterms:W3CDTF">2025-08-25T06:04:00Z</dcterms:created>
  <dcterms:modified xsi:type="dcterms:W3CDTF">2025-08-27T05:59:00Z</dcterms:modified>
</cp:coreProperties>
</file>